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42" w:rsidRPr="007B2029" w:rsidRDefault="00431242" w:rsidP="007B2029">
      <w:pPr>
        <w:widowControl/>
        <w:pBdr>
          <w:bottom w:val="single" w:sz="36" w:space="22" w:color="D20000"/>
        </w:pBdr>
        <w:shd w:val="clear" w:color="auto" w:fill="FFFFFF"/>
        <w:spacing w:before="600" w:after="600" w:line="675" w:lineRule="atLeast"/>
        <w:jc w:val="center"/>
        <w:outlineLvl w:val="2"/>
        <w:rPr>
          <w:rFonts w:ascii="宋体" w:cs="宋体"/>
          <w:b/>
          <w:bCs/>
          <w:color w:val="D20000"/>
          <w:kern w:val="0"/>
          <w:sz w:val="42"/>
          <w:szCs w:val="42"/>
        </w:rPr>
      </w:pPr>
      <w:r w:rsidRPr="007B2029">
        <w:rPr>
          <w:rFonts w:ascii="宋体" w:hAnsi="宋体" w:cs="宋体" w:hint="eastAsia"/>
          <w:b/>
          <w:bCs/>
          <w:color w:val="D20000"/>
          <w:kern w:val="0"/>
          <w:sz w:val="42"/>
          <w:szCs w:val="42"/>
        </w:rPr>
        <w:t>中共中央印发</w:t>
      </w:r>
      <w:r w:rsidRPr="007B2029">
        <w:rPr>
          <w:rFonts w:ascii="宋体" w:hAnsi="宋体" w:cs="宋体"/>
          <w:b/>
          <w:bCs/>
          <w:color w:val="D20000"/>
          <w:kern w:val="0"/>
          <w:sz w:val="42"/>
          <w:szCs w:val="42"/>
        </w:rPr>
        <w:t xml:space="preserve"> </w:t>
      </w:r>
      <w:r w:rsidRPr="007B2029">
        <w:rPr>
          <w:rFonts w:ascii="宋体" w:hAnsi="宋体" w:cs="宋体" w:hint="eastAsia"/>
          <w:b/>
          <w:bCs/>
          <w:color w:val="D20000"/>
          <w:kern w:val="0"/>
          <w:sz w:val="42"/>
          <w:szCs w:val="42"/>
        </w:rPr>
        <w:t>《中国共产党廉洁自律准则》</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近日，中共中央印发了《中国共产党廉洁自律准则》（以下简称《准则》），并发出通知，要求各地区各部门认真遵照执行。</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通知指出，</w:t>
      </w:r>
      <w:r w:rsidRPr="007B2029">
        <w:rPr>
          <w:rFonts w:ascii="宋体" w:hAnsi="宋体" w:cs="宋体"/>
          <w:color w:val="000000"/>
          <w:kern w:val="0"/>
          <w:sz w:val="27"/>
          <w:szCs w:val="27"/>
        </w:rPr>
        <w:t>2010</w:t>
      </w:r>
      <w:r w:rsidRPr="007B2029">
        <w:rPr>
          <w:rFonts w:ascii="宋体" w:hAnsi="宋体" w:cs="宋体" w:hint="eastAsia"/>
          <w:color w:val="000000"/>
          <w:kern w:val="0"/>
          <w:sz w:val="27"/>
          <w:szCs w:val="27"/>
        </w:rPr>
        <w:t>年</w:t>
      </w:r>
      <w:r w:rsidRPr="007B2029">
        <w:rPr>
          <w:rFonts w:ascii="宋体" w:hAnsi="宋体" w:cs="宋体"/>
          <w:color w:val="000000"/>
          <w:kern w:val="0"/>
          <w:sz w:val="27"/>
          <w:szCs w:val="27"/>
        </w:rPr>
        <w:t>1</w:t>
      </w:r>
      <w:r w:rsidRPr="007B2029">
        <w:rPr>
          <w:rFonts w:ascii="宋体" w:hAnsi="宋体" w:cs="宋体" w:hint="eastAsia"/>
          <w:color w:val="000000"/>
          <w:kern w:val="0"/>
          <w:sz w:val="27"/>
          <w:szCs w:val="27"/>
        </w:rPr>
        <w:t>月中共中央印发的《中国共产党党员领导干部廉洁从政若干准则》，对于促进党员领导干部廉洁从政发挥了重要作用。党的十八大以来，随着全面从严治党实践不断深化，该准则已不能完全适应全面从严治党新的实践需要，党中央决定予以修订。</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通知强调，《准则》贯彻党的十八大和十八届三中、四中全会精神，坚持依规治党与以德治党相结合，紧扣廉洁自律主题，重申党的理想信念宗旨、优良传统作风，重在立德，是党执政以来第一部坚持正面倡导、面向全体党员的规范全党廉洁自律工作的重要基础性法规，是对党章规定的具体化，体现了全面从严治党实践成果，为党员和党员领导干部树立了一个看得见、够得着的高标准，展现了共产党人的高尚道德追求，对于深入推进党风廉政建设和反腐败斗争，加强党内监督，永葆党的先进性和纯洁性，具有十分重要的意义。</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通知要求，各级党组织要切实担当和落实好全面从严治党的主体责任，抓好《准则》的学习宣传、贯彻落实，把各项要求刻印在全体党员特别是党员领导干部心上。各级党员领导干部要发挥表率作用，以更高更严的要求，带头践行廉洁自律规范。广大党员要加强党性修养，保持和发扬党的优良传统作风，使廉洁自律规范内化于心、外化于行，坚持理想信念宗旨“高线”，永葆共产党人清正廉洁的政治本色。</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通知指出，《准则》自</w:t>
      </w:r>
      <w:r w:rsidRPr="007B2029">
        <w:rPr>
          <w:rFonts w:ascii="宋体" w:hAnsi="宋体" w:cs="宋体"/>
          <w:color w:val="000000"/>
          <w:kern w:val="0"/>
          <w:sz w:val="27"/>
          <w:szCs w:val="27"/>
        </w:rPr>
        <w:t>2016</w:t>
      </w:r>
      <w:r w:rsidRPr="007B2029">
        <w:rPr>
          <w:rFonts w:ascii="宋体" w:hAnsi="宋体" w:cs="宋体" w:hint="eastAsia"/>
          <w:color w:val="000000"/>
          <w:kern w:val="0"/>
          <w:sz w:val="27"/>
          <w:szCs w:val="27"/>
        </w:rPr>
        <w:t>年</w:t>
      </w:r>
      <w:r w:rsidRPr="007B2029">
        <w:rPr>
          <w:rFonts w:ascii="宋体" w:hAnsi="宋体" w:cs="宋体"/>
          <w:color w:val="000000"/>
          <w:kern w:val="0"/>
          <w:sz w:val="27"/>
          <w:szCs w:val="27"/>
        </w:rPr>
        <w:t>1</w:t>
      </w:r>
      <w:r w:rsidRPr="007B2029">
        <w:rPr>
          <w:rFonts w:ascii="宋体" w:hAnsi="宋体" w:cs="宋体" w:hint="eastAsia"/>
          <w:color w:val="000000"/>
          <w:kern w:val="0"/>
          <w:sz w:val="27"/>
          <w:szCs w:val="27"/>
        </w:rPr>
        <w:t>月</w:t>
      </w:r>
      <w:r w:rsidRPr="007B2029">
        <w:rPr>
          <w:rFonts w:ascii="宋体" w:hAnsi="宋体" w:cs="宋体"/>
          <w:color w:val="000000"/>
          <w:kern w:val="0"/>
          <w:sz w:val="27"/>
          <w:szCs w:val="27"/>
        </w:rPr>
        <w:t>1</w:t>
      </w:r>
      <w:r w:rsidRPr="007B2029">
        <w:rPr>
          <w:rFonts w:ascii="宋体" w:hAnsi="宋体" w:cs="宋体" w:hint="eastAsia"/>
          <w:color w:val="000000"/>
          <w:kern w:val="0"/>
          <w:sz w:val="27"/>
          <w:szCs w:val="27"/>
        </w:rPr>
        <w:t>日起施行，《中国共产党党员领导干部廉洁从政若干准则》同时废止。</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《中国共产党廉洁自律准则》全文如下。</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党员廉洁自律规范</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第一条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坚持公私分明，先公后私，克己奉公。</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第二条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坚持崇廉拒腐，清白做人，干净做事。</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第三条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坚持尚俭戒奢，艰苦朴素，勤俭节约。</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第四条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坚持吃苦在前，享受在后，甘于奉献。</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党员领导干部廉洁自律规范</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第五条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廉洁从政，自觉保持人民公仆本色。</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第六条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廉洁用权，自觉维护人民根本利益。</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第七条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廉洁修身，自觉提升思想道德境界。</w:t>
      </w:r>
    </w:p>
    <w:p w:rsidR="00431242" w:rsidRPr="007B2029" w:rsidRDefault="00431242" w:rsidP="007B2029">
      <w:pPr>
        <w:widowControl/>
        <w:shd w:val="clear" w:color="auto" w:fill="FFFFFF"/>
        <w:spacing w:after="240" w:line="360" w:lineRule="atLeast"/>
        <w:jc w:val="left"/>
        <w:rPr>
          <w:rFonts w:ascii="宋体" w:cs="宋体"/>
          <w:color w:val="000000"/>
          <w:kern w:val="0"/>
          <w:sz w:val="27"/>
          <w:szCs w:val="27"/>
        </w:rPr>
      </w:pPr>
      <w:r w:rsidRPr="007B2029">
        <w:rPr>
          <w:rFonts w:ascii="宋体" w:hAnsi="宋体" w:cs="宋体" w:hint="eastAsia"/>
          <w:color w:val="000000"/>
          <w:kern w:val="0"/>
          <w:sz w:val="27"/>
          <w:szCs w:val="27"/>
        </w:rPr>
        <w:t xml:space="preserve">　　第八条</w:t>
      </w:r>
      <w:r w:rsidRPr="007B2029">
        <w:rPr>
          <w:rFonts w:ascii="宋体" w:hAnsi="宋体" w:cs="宋体"/>
          <w:color w:val="000000"/>
          <w:kern w:val="0"/>
          <w:sz w:val="27"/>
          <w:szCs w:val="27"/>
        </w:rPr>
        <w:t xml:space="preserve"> </w:t>
      </w:r>
      <w:r w:rsidRPr="007B2029">
        <w:rPr>
          <w:rFonts w:ascii="宋体" w:hAnsi="宋体" w:cs="宋体" w:hint="eastAsia"/>
          <w:color w:val="000000"/>
          <w:kern w:val="0"/>
          <w:sz w:val="27"/>
          <w:szCs w:val="27"/>
        </w:rPr>
        <w:t>廉洁齐家，自觉带头树立良好家风。</w:t>
      </w:r>
    </w:p>
    <w:p w:rsidR="00431242" w:rsidRPr="007B2029" w:rsidRDefault="00431242"/>
    <w:sectPr w:rsidR="00431242" w:rsidRPr="007B2029" w:rsidSect="00C92C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2029"/>
    <w:rsid w:val="00431242"/>
    <w:rsid w:val="005300CB"/>
    <w:rsid w:val="007B2029"/>
    <w:rsid w:val="00C92C14"/>
    <w:rsid w:val="00D23746"/>
    <w:rsid w:val="00EA1E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C14"/>
    <w:pPr>
      <w:widowControl w:val="0"/>
      <w:jc w:val="both"/>
    </w:pPr>
  </w:style>
  <w:style w:type="paragraph" w:styleId="Heading3">
    <w:name w:val="heading 3"/>
    <w:basedOn w:val="Normal"/>
    <w:link w:val="Heading3Char"/>
    <w:uiPriority w:val="99"/>
    <w:qFormat/>
    <w:rsid w:val="007B2029"/>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B2029"/>
    <w:rPr>
      <w:rFonts w:ascii="宋体" w:eastAsia="宋体" w:hAnsi="宋体" w:cs="宋体"/>
      <w:b/>
      <w:bCs/>
      <w:kern w:val="0"/>
      <w:sz w:val="27"/>
      <w:szCs w:val="27"/>
    </w:rPr>
  </w:style>
  <w:style w:type="paragraph" w:styleId="NormalWeb">
    <w:name w:val="Normal (Web)"/>
    <w:basedOn w:val="Normal"/>
    <w:uiPriority w:val="99"/>
    <w:semiHidden/>
    <w:rsid w:val="007B202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29570584">
      <w:marLeft w:val="0"/>
      <w:marRight w:val="0"/>
      <w:marTop w:val="0"/>
      <w:marBottom w:val="0"/>
      <w:divBdr>
        <w:top w:val="none" w:sz="0" w:space="0" w:color="auto"/>
        <w:left w:val="none" w:sz="0" w:space="0" w:color="auto"/>
        <w:bottom w:val="none" w:sz="0" w:space="0" w:color="auto"/>
        <w:right w:val="none" w:sz="0" w:space="0" w:color="auto"/>
      </w:divBdr>
      <w:divsChild>
        <w:div w:id="729570585">
          <w:marLeft w:val="0"/>
          <w:marRight w:val="0"/>
          <w:marTop w:val="0"/>
          <w:marBottom w:val="0"/>
          <w:divBdr>
            <w:top w:val="none" w:sz="0" w:space="0" w:color="auto"/>
            <w:left w:val="none" w:sz="0" w:space="0" w:color="auto"/>
            <w:bottom w:val="none" w:sz="0" w:space="0" w:color="auto"/>
            <w:right w:val="none" w:sz="0" w:space="0" w:color="auto"/>
          </w:divBdr>
          <w:divsChild>
            <w:div w:id="7295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154</Words>
  <Characters>880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中共中央印发 《中国共产党廉洁自律准则》</dc:title>
  <dc:subject/>
  <dc:creator>admin</dc:creator>
  <cp:keywords/>
  <dc:description/>
  <cp:lastModifiedBy>吴萍</cp:lastModifiedBy>
  <cp:revision>2</cp:revision>
  <dcterms:created xsi:type="dcterms:W3CDTF">2015-10-28T06:29:00Z</dcterms:created>
  <dcterms:modified xsi:type="dcterms:W3CDTF">2015-10-28T06:29:00Z</dcterms:modified>
</cp:coreProperties>
</file>